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846E" w14:textId="42B28D3C" w:rsidR="00A31ABE" w:rsidRPr="00FC461B" w:rsidRDefault="00A31ABE">
      <w:pPr>
        <w:rPr>
          <w:rFonts w:cstheme="minorHAnsi"/>
          <w:b/>
          <w:bCs/>
          <w:sz w:val="36"/>
          <w:szCs w:val="36"/>
          <w:lang w:val="en-US"/>
        </w:rPr>
      </w:pPr>
      <w:r w:rsidRPr="00FC461B">
        <w:rPr>
          <w:rFonts w:cstheme="minorHAnsi"/>
          <w:b/>
          <w:bCs/>
          <w:sz w:val="36"/>
          <w:szCs w:val="36"/>
          <w:lang w:val="en-US"/>
        </w:rPr>
        <w:t xml:space="preserve">Exam MBLS-102 Mathematics </w:t>
      </w:r>
      <w:r w:rsidR="00EA68D2">
        <w:rPr>
          <w:rFonts w:cstheme="minorHAnsi"/>
          <w:b/>
          <w:bCs/>
          <w:sz w:val="36"/>
          <w:szCs w:val="36"/>
          <w:lang w:val="en-US"/>
        </w:rPr>
        <w:t>4</w:t>
      </w:r>
      <w:r w:rsidRPr="00FC461B">
        <w:rPr>
          <w:rFonts w:cstheme="minorHAnsi"/>
          <w:b/>
          <w:bCs/>
          <w:sz w:val="36"/>
          <w:szCs w:val="36"/>
          <w:lang w:val="en-US"/>
        </w:rPr>
        <w:t>-11-202</w:t>
      </w:r>
      <w:r w:rsidR="00A406C0">
        <w:rPr>
          <w:rFonts w:cstheme="minorHAnsi"/>
          <w:b/>
          <w:bCs/>
          <w:sz w:val="36"/>
          <w:szCs w:val="36"/>
          <w:lang w:val="en-US"/>
        </w:rPr>
        <w:t>4</w:t>
      </w:r>
    </w:p>
    <w:p w14:paraId="7E4D5C95" w14:textId="77777777" w:rsidR="00A31ABE" w:rsidRPr="00FC461B" w:rsidRDefault="00A31ABE" w:rsidP="00A31A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FC461B">
        <w:rPr>
          <w:rFonts w:cstheme="minorHAnsi"/>
          <w:lang w:val="en-US"/>
        </w:rPr>
        <w:t xml:space="preserve">Graphical calculator not allowed. </w:t>
      </w:r>
    </w:p>
    <w:p w14:paraId="5198BBD7" w14:textId="77777777" w:rsidR="00A31ABE" w:rsidRPr="00FC461B" w:rsidRDefault="00A31ABE" w:rsidP="00A31A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FC461B">
        <w:rPr>
          <w:rFonts w:cstheme="minorHAnsi"/>
          <w:lang w:val="en-US"/>
        </w:rPr>
        <w:t xml:space="preserve">Do not just provide answers: points are awarded for calculations. </w:t>
      </w:r>
    </w:p>
    <w:p w14:paraId="363F6B33" w14:textId="68552516" w:rsidR="00A31ABE" w:rsidRPr="00FC461B" w:rsidRDefault="00A31ABE" w:rsidP="00A31A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FC461B">
        <w:rPr>
          <w:rFonts w:cstheme="minorHAnsi"/>
          <w:lang w:val="en-US"/>
        </w:rPr>
        <w:t>Time: 150 minutes.</w:t>
      </w:r>
    </w:p>
    <w:p w14:paraId="257CB3FB" w14:textId="322E476E" w:rsidR="00A31ABE" w:rsidRPr="00FC461B" w:rsidRDefault="00A31ABE" w:rsidP="00A31ABE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34770766" w14:textId="1B1CA5BA" w:rsidR="00A31ABE" w:rsidRPr="00FC461B" w:rsidRDefault="00A31ABE" w:rsidP="00A31A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FC461B">
        <w:rPr>
          <w:rFonts w:cstheme="minorHAnsi"/>
          <w:b/>
          <w:bCs/>
          <w:lang w:val="en-US"/>
        </w:rPr>
        <w:t>Task 1</w:t>
      </w:r>
      <w:r w:rsidR="00537BE2">
        <w:rPr>
          <w:rFonts w:cstheme="minorHAnsi"/>
          <w:b/>
          <w:bCs/>
          <w:lang w:val="en-US"/>
        </w:rPr>
        <w:t xml:space="preserve"> Vectors</w:t>
      </w:r>
    </w:p>
    <w:p w14:paraId="40F2B3C4" w14:textId="618AA534" w:rsidR="00A31ABE" w:rsidRPr="00FC461B" w:rsidRDefault="00A31ABE" w:rsidP="00A31ABE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lang w:val="en-US"/>
        </w:rPr>
      </w:pPr>
      <w:r w:rsidRPr="00FC461B">
        <w:rPr>
          <w:rFonts w:cstheme="minorHAnsi"/>
          <w:lang w:val="en-US"/>
        </w:rPr>
        <w:t xml:space="preserve">Consider the vectors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lang w:val="en-US"/>
              </w:rPr>
              <m:t>a</m:t>
            </m:r>
          </m:e>
        </m:acc>
        <m:r>
          <w:rPr>
            <w:rFonts w:ascii="Cambria Math" w:hAnsi="Cambria Math" w:cstheme="minorHAnsi"/>
            <w:lang w:val="en-US"/>
          </w:rPr>
          <m:t>=(</m:t>
        </m:r>
        <m:r>
          <w:rPr>
            <w:rFonts w:ascii="Cambria Math" w:hAnsi="Cambria Math" w:cstheme="minorHAnsi"/>
            <w:lang w:val="en-US"/>
          </w:rPr>
          <m:t>3</m:t>
        </m:r>
        <m:r>
          <w:rPr>
            <w:rFonts w:ascii="Cambria Math" w:hAnsi="Cambria Math" w:cstheme="minorHAnsi"/>
            <w:lang w:val="en-US"/>
          </w:rPr>
          <m:t>,2,</m:t>
        </m:r>
        <m:r>
          <w:rPr>
            <w:rFonts w:ascii="Cambria Math" w:hAnsi="Cambria Math" w:cstheme="minorHAnsi"/>
            <w:lang w:val="en-US"/>
          </w:rPr>
          <m:t>1</m:t>
        </m:r>
        <m:r>
          <w:rPr>
            <w:rFonts w:ascii="Cambria Math" w:hAnsi="Cambria Math" w:cstheme="minorHAnsi"/>
            <w:lang w:val="en-US"/>
          </w:rPr>
          <m:t>)</m:t>
        </m:r>
      </m:oMath>
      <w:r w:rsidR="00EC71E6">
        <w:rPr>
          <w:rFonts w:eastAsiaTheme="minorEastAsia" w:cstheme="minorHAnsi"/>
          <w:lang w:val="en-US"/>
        </w:rPr>
        <w:t>,</w:t>
      </w:r>
      <w:r w:rsidRPr="00FC461B">
        <w:rPr>
          <w:rFonts w:eastAsiaTheme="minorEastAsia" w:cstheme="minorHAnsi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theme="minorHAnsi"/>
            <w:lang w:val="en-US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en-US"/>
              </w:rPr>
              <m:t>3</m:t>
            </m:r>
            <m:r>
              <w:rPr>
                <w:rFonts w:ascii="Cambria Math" w:eastAsiaTheme="minorEastAsia" w:hAnsi="Cambria Math" w:cstheme="minorHAnsi"/>
                <w:lang w:val="en-US"/>
              </w:rPr>
              <m:t>,</m:t>
            </m:r>
            <m:r>
              <w:rPr>
                <w:rFonts w:ascii="Cambria Math" w:eastAsiaTheme="minorEastAsia" w:hAnsi="Cambria Math" w:cstheme="minorHAnsi"/>
                <w:lang w:val="en-US"/>
              </w:rPr>
              <m:t>0</m:t>
            </m:r>
            <m:r>
              <w:rPr>
                <w:rFonts w:ascii="Cambria Math" w:eastAsiaTheme="minorEastAsia" w:hAnsi="Cambria Math" w:cstheme="minorHAnsi"/>
                <w:lang w:val="en-US"/>
              </w:rPr>
              <m:t>,</m:t>
            </m:r>
            <m:r>
              <w:rPr>
                <w:rFonts w:ascii="Cambria Math" w:eastAsiaTheme="minorEastAsia" w:hAnsi="Cambria Math" w:cstheme="minorHAnsi"/>
                <w:lang w:val="en-US"/>
              </w:rPr>
              <m:t>-2</m:t>
            </m:r>
          </m:e>
        </m:d>
      </m:oMath>
      <w:r w:rsidR="00EC71E6">
        <w:rPr>
          <w:rFonts w:eastAsiaTheme="minorEastAsia" w:cstheme="minorHAnsi"/>
          <w:lang w:val="en-US"/>
        </w:rPr>
        <w:t xml:space="preserve"> and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lang w:val="en-US"/>
              </w:rPr>
              <m:t>c</m:t>
            </m:r>
          </m:e>
        </m:acc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  <w:lang w:val="en-US"/>
          </w:rPr>
          <m:t>2</m:t>
        </m:r>
        <m:acc>
          <m:accPr>
            <m:chr m:val="⃗"/>
            <m:ctrlPr>
              <w:rPr>
                <w:rFonts w:ascii="Cambria Math" w:hAnsi="Cambria Math" w:cstheme="minorHAnsi"/>
                <w:i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</m:acc>
        <m:r>
          <w:rPr>
            <w:rFonts w:ascii="Cambria Math" w:hAnsi="Cambria Math" w:cstheme="minorHAnsi"/>
            <w:lang w:val="en-US"/>
          </w:rPr>
          <m:t>-</m:t>
        </m:r>
        <m:acc>
          <m:accPr>
            <m:chr m:val="⃗"/>
            <m:ctrlPr>
              <w:rPr>
                <w:rFonts w:ascii="Cambria Math" w:hAnsi="Cambria Math" w:cstheme="minorHAnsi"/>
                <w:i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lang w:val="en-US"/>
              </w:rPr>
              <m:t>j</m:t>
            </m:r>
          </m:e>
        </m:acc>
        <m:r>
          <w:rPr>
            <w:rFonts w:ascii="Cambria Math" w:hAnsi="Cambria Math" w:cstheme="minorHAnsi"/>
            <w:lang w:val="en-US"/>
          </w:rPr>
          <m:t>+2</m:t>
        </m:r>
        <m:acc>
          <m:accPr>
            <m:chr m:val="⃗"/>
            <m:ctrlPr>
              <w:rPr>
                <w:rFonts w:ascii="Cambria Math" w:hAnsi="Cambria Math" w:cstheme="minorHAnsi"/>
                <w:i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</m:acc>
      </m:oMath>
      <w:r w:rsidR="00E25785">
        <w:rPr>
          <w:rFonts w:eastAsiaTheme="minorEastAsia" w:cstheme="minorHAnsi"/>
          <w:lang w:val="en-US"/>
        </w:rPr>
        <w:t xml:space="preserve">. </w:t>
      </w:r>
    </w:p>
    <w:p w14:paraId="6597DBF8" w14:textId="77777777" w:rsidR="005F4600" w:rsidRPr="00FC461B" w:rsidRDefault="005F4600" w:rsidP="00A31ABE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5E5673FA" w14:textId="0E64AB4E" w:rsidR="00A31ABE" w:rsidRPr="00FC461B" w:rsidRDefault="000977EA" w:rsidP="00A31A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Compute </w:t>
      </w:r>
      <m:oMath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inorHAnsi"/>
                    <w:lang w:val="en-US"/>
                  </w:rPr>
                  <m:t>b</m:t>
                </m:r>
              </m:e>
            </m:acc>
            <m:r>
              <w:rPr>
                <w:rFonts w:ascii="Cambria Math" w:hAnsi="Cambria Math" w:cstheme="minorHAnsi"/>
                <w:lang w:val="en-US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inorHAnsi"/>
                    <w:lang w:val="en-US"/>
                  </w:rPr>
                  <m:t>c</m:t>
                </m:r>
              </m:e>
            </m:acc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e>
        </m:d>
        <m:r>
          <w:rPr>
            <w:rFonts w:ascii="Cambria Math" w:eastAsiaTheme="minorEastAsia" w:hAnsi="Cambria Math" w:cstheme="minorHAnsi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en-US"/>
              </w:rPr>
              <m:t>b</m:t>
            </m:r>
          </m:e>
        </m:acc>
      </m:oMath>
      <w:r w:rsidR="00A31ABE" w:rsidRPr="00FC461B">
        <w:rPr>
          <w:rFonts w:eastAsiaTheme="minorEastAsia" w:cstheme="minorHAnsi"/>
          <w:lang w:val="en-US"/>
        </w:rPr>
        <w:t>.</w:t>
      </w:r>
    </w:p>
    <w:p w14:paraId="63D9F6AD" w14:textId="3DBECAEC" w:rsidR="00A31ABE" w:rsidRPr="00FC461B" w:rsidRDefault="00A31ABE" w:rsidP="00A31AB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4A9D8AF7" w14:textId="08FC45D8" w:rsidR="00A31ABE" w:rsidRPr="00FC461B" w:rsidRDefault="00A31ABE" w:rsidP="00A31A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FC461B">
        <w:rPr>
          <w:rFonts w:cstheme="minorHAnsi"/>
          <w:lang w:val="en-US"/>
        </w:rPr>
        <w:t>C</w:t>
      </w:r>
      <w:r w:rsidR="00E81CEA">
        <w:rPr>
          <w:rFonts w:cstheme="minorHAnsi"/>
          <w:lang w:val="en-US"/>
        </w:rPr>
        <w:t>o</w:t>
      </w:r>
      <w:r w:rsidR="00EC71E6">
        <w:rPr>
          <w:rFonts w:cstheme="minorHAnsi"/>
          <w:lang w:val="en-US"/>
        </w:rPr>
        <w:t>mpute</w:t>
      </w:r>
      <w:r w:rsidR="009A4BB7">
        <w:rPr>
          <w:rFonts w:cstheme="minorHAnsi"/>
          <w:lang w:val="en-US"/>
        </w:rPr>
        <w:t xml:space="preserve"> </w:t>
      </w:r>
      <w:r w:rsidR="002B1091">
        <w:rPr>
          <w:rFonts w:cstheme="minorHAnsi"/>
          <w:lang w:val="en-US"/>
        </w:rPr>
        <w:t xml:space="preserve">a vector perpendicular to </w:t>
      </w:r>
      <w:r w:rsidR="00493E22">
        <w:rPr>
          <w:rFonts w:cstheme="minorHAnsi"/>
          <w:lang w:val="en-US"/>
        </w:rPr>
        <w:t xml:space="preserve">both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lang w:val="en-US"/>
              </w:rPr>
              <m:t>a</m:t>
            </m:r>
          </m:e>
        </m:acc>
      </m:oMath>
      <w:r w:rsidR="009A4BB7">
        <w:rPr>
          <w:rFonts w:eastAsiaTheme="minorEastAsia" w:cstheme="minorHAnsi"/>
          <w:lang w:val="en-US"/>
        </w:rPr>
        <w:t xml:space="preserve"> </w:t>
      </w:r>
      <w:r w:rsidR="00493E22">
        <w:rPr>
          <w:rFonts w:eastAsiaTheme="minorEastAsia" w:cstheme="minorHAnsi"/>
          <w:lang w:val="en-US"/>
        </w:rPr>
        <w:t xml:space="preserve">and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en-US"/>
              </w:rPr>
              <m:t>b</m:t>
            </m:r>
          </m:e>
        </m:acc>
      </m:oMath>
      <w:r w:rsidR="00493E22">
        <w:rPr>
          <w:rFonts w:eastAsiaTheme="minorEastAsia" w:cstheme="minorHAnsi"/>
          <w:lang w:val="en-US"/>
        </w:rPr>
        <w:t>.</w:t>
      </w:r>
    </w:p>
    <w:p w14:paraId="1519ED54" w14:textId="77777777" w:rsidR="00FC461B" w:rsidRPr="00FC461B" w:rsidRDefault="00FC461B" w:rsidP="00FC461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noProof/>
          <w:lang w:val="en-US"/>
        </w:rPr>
      </w:pPr>
    </w:p>
    <w:p w14:paraId="2820AF36" w14:textId="0B7A0001" w:rsidR="00FC461B" w:rsidRPr="00643A18" w:rsidRDefault="00FC461B" w:rsidP="00FC461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noProof/>
          <w:lang w:val="en-US"/>
        </w:rPr>
      </w:pPr>
      <w:r w:rsidRPr="00FC461B">
        <w:rPr>
          <w:rFonts w:eastAsiaTheme="minorEastAsia" w:cstheme="minorHAnsi"/>
          <w:b/>
          <w:bCs/>
          <w:noProof/>
          <w:lang w:val="en-US"/>
        </w:rPr>
        <w:t xml:space="preserve">Task </w:t>
      </w:r>
      <w:r w:rsidR="00562811">
        <w:rPr>
          <w:rFonts w:eastAsiaTheme="minorEastAsia" w:cstheme="minorHAnsi"/>
          <w:b/>
          <w:bCs/>
          <w:noProof/>
          <w:lang w:val="en-US"/>
        </w:rPr>
        <w:t>2</w:t>
      </w:r>
      <w:r w:rsidR="002B5989">
        <w:rPr>
          <w:rFonts w:eastAsiaTheme="minorEastAsia" w:cstheme="minorHAnsi"/>
          <w:b/>
          <w:bCs/>
          <w:noProof/>
          <w:lang w:val="en-US"/>
        </w:rPr>
        <w:t xml:space="preserve"> </w:t>
      </w:r>
      <w:r w:rsidR="00521522">
        <w:rPr>
          <w:rFonts w:eastAsiaTheme="minorEastAsia" w:cstheme="minorHAnsi"/>
          <w:b/>
          <w:bCs/>
          <w:noProof/>
          <w:lang w:val="en-US"/>
        </w:rPr>
        <w:t>Integration</w:t>
      </w:r>
      <w:r w:rsidR="00B54E41">
        <w:rPr>
          <w:rFonts w:eastAsiaTheme="minorEastAsia" w:cstheme="minorHAnsi"/>
          <w:b/>
          <w:bCs/>
          <w:noProof/>
          <w:lang w:val="en-US"/>
        </w:rPr>
        <w:t xml:space="preserve"> </w:t>
      </w:r>
      <w:r w:rsidR="00A419CD">
        <w:rPr>
          <w:rFonts w:eastAsiaTheme="minorEastAsia" w:cstheme="minorHAnsi"/>
          <w:b/>
          <w:bCs/>
          <w:noProof/>
          <w:lang w:val="en-US"/>
        </w:rPr>
        <w:t>techniques &amp; implicit differentiation</w:t>
      </w:r>
    </w:p>
    <w:p w14:paraId="0F915459" w14:textId="2228EE91" w:rsidR="00643A18" w:rsidRPr="00643A18" w:rsidRDefault="00643A18" w:rsidP="00643A1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noProof/>
          <w:lang w:val="en-US"/>
        </w:rPr>
      </w:pPr>
    </w:p>
    <w:p w14:paraId="012E08D1" w14:textId="30BEEA9A" w:rsidR="00643A18" w:rsidRDefault="00643A18" w:rsidP="00643A1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lang w:val="en-US"/>
        </w:rPr>
      </w:pPr>
      <w:r>
        <w:rPr>
          <w:rFonts w:cstheme="minorHAnsi"/>
          <w:noProof/>
          <w:lang w:val="en-US"/>
        </w:rPr>
        <w:t>Compute</w:t>
      </w:r>
      <w:r w:rsidR="00245C64">
        <w:rPr>
          <w:rFonts w:cstheme="minorHAnsi"/>
          <w:noProof/>
          <w:lang w:val="en-US"/>
        </w:rPr>
        <w:t xml:space="preserve"> </w:t>
      </w:r>
    </w:p>
    <w:p w14:paraId="68573569" w14:textId="76CA2C18" w:rsidR="00643A18" w:rsidRPr="004763EC" w:rsidRDefault="00FA3B1A" w:rsidP="00643A18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noProof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noProof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lang w:val="en-US"/>
                    </w:rPr>
                    <m:t>+</m:t>
                  </m:r>
                  <m:r>
                    <w:rPr>
                      <w:rFonts w:ascii="Cambria Math" w:hAnsi="Cambria Math" w:cstheme="minorHAnsi"/>
                      <w:noProof/>
                      <w:lang w:val="en-US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noProof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noProof/>
                          <w:lang w:val="en-US"/>
                        </w:rPr>
                        <m:t>+x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 w:cstheme="minorHAnsi"/>
              <w:noProof/>
              <w:lang w:val="en-US"/>
            </w:rPr>
            <m:t xml:space="preserve"> </m:t>
          </m:r>
          <m:r>
            <w:rPr>
              <w:rFonts w:ascii="Cambria Math" w:hAnsi="Cambria Math" w:cstheme="minorHAnsi"/>
              <w:noProof/>
              <w:lang w:val="en-US"/>
            </w:rPr>
            <m:t>dx</m:t>
          </m:r>
        </m:oMath>
      </m:oMathPara>
    </w:p>
    <w:p w14:paraId="1D11B4A2" w14:textId="4B4B75EE" w:rsidR="004763EC" w:rsidRDefault="004763EC" w:rsidP="00643A18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noProof/>
          <w:lang w:val="en-US"/>
        </w:rPr>
      </w:pPr>
    </w:p>
    <w:p w14:paraId="78F18631" w14:textId="0144E56A" w:rsidR="00643A18" w:rsidRDefault="00643A18" w:rsidP="00FC46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</w:p>
    <w:p w14:paraId="4B21B646" w14:textId="43E79BED" w:rsidR="0084622E" w:rsidRPr="0063122C" w:rsidRDefault="0084622E" w:rsidP="00FC46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245C64">
        <w:rPr>
          <w:rFonts w:cstheme="minorHAnsi"/>
          <w:noProof/>
          <w:lang w:val="en-US"/>
        </w:rPr>
        <w:t>Compute</w:t>
      </w:r>
      <w:r w:rsidR="00C25CB5">
        <w:rPr>
          <w:rFonts w:cstheme="minorHAnsi"/>
          <w:noProof/>
          <w:lang w:val="en-US"/>
        </w:rPr>
        <w:t xml:space="preserve"> the implicit derivative</w:t>
      </w:r>
      <w:r w:rsidR="0063122C">
        <w:rPr>
          <w:rFonts w:cstheme="minorHAnsi"/>
          <w:noProof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noProof/>
                <w:lang w:val="en-US"/>
              </w:rPr>
              <m:t>dy</m:t>
            </m:r>
          </m:num>
          <m:den>
            <m:r>
              <w:rPr>
                <w:rFonts w:ascii="Cambria Math" w:hAnsi="Cambria Math" w:cstheme="minorHAnsi"/>
                <w:noProof/>
                <w:lang w:val="en-US"/>
              </w:rPr>
              <m:t>dx</m:t>
            </m:r>
          </m:den>
        </m:f>
      </m:oMath>
      <w:r w:rsidR="0063122C">
        <w:rPr>
          <w:rFonts w:eastAsiaTheme="minorEastAsia" w:cstheme="minorHAnsi"/>
          <w:noProof/>
          <w:lang w:val="en-US"/>
        </w:rPr>
        <w:t>, when</w:t>
      </w:r>
    </w:p>
    <w:p w14:paraId="1A5A2193" w14:textId="154663FF" w:rsidR="0063122C" w:rsidRPr="00245C64" w:rsidRDefault="004A7D9C" w:rsidP="0063122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x y</m:t>
                  </m:r>
                </m:e>
              </m:d>
            </m:e>
          </m:func>
          <m:r>
            <w:rPr>
              <w:rFonts w:ascii="Cambria Math" w:hAnsi="Cambria Math" w:cstheme="minorHAnsi"/>
              <w:lang w:val="en-US"/>
            </w:rPr>
            <m:t>=</m:t>
          </m:r>
          <m:r>
            <w:rPr>
              <w:rFonts w:ascii="Cambria Math" w:hAnsi="Cambria Math" w:cstheme="minorHAnsi"/>
              <w:lang w:val="en-US"/>
            </w:rPr>
            <m:t xml:space="preserve">x </m:t>
          </m:r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lang w:val="en-US"/>
                </w:rPr>
                <m:t>2</m:t>
              </m:r>
            </m:sup>
          </m:sSup>
        </m:oMath>
      </m:oMathPara>
    </w:p>
    <w:p w14:paraId="493D67E8" w14:textId="170B1051" w:rsidR="00245C64" w:rsidRDefault="00245C64" w:rsidP="00245C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</w:p>
    <w:p w14:paraId="15EFA295" w14:textId="77777777" w:rsidR="0084622E" w:rsidRDefault="0084622E" w:rsidP="00FC46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</w:p>
    <w:p w14:paraId="4A2B4C29" w14:textId="3D916D40" w:rsidR="00643A18" w:rsidRDefault="00643A18" w:rsidP="00FC46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Task </w:t>
      </w:r>
      <w:r w:rsidR="001E78DC">
        <w:rPr>
          <w:rFonts w:cstheme="minorHAnsi"/>
          <w:b/>
          <w:bCs/>
          <w:lang w:val="en-US"/>
        </w:rPr>
        <w:t>3</w:t>
      </w:r>
      <w:r w:rsidR="00830C54">
        <w:rPr>
          <w:rFonts w:cstheme="minorHAnsi"/>
          <w:b/>
          <w:bCs/>
          <w:lang w:val="en-US"/>
        </w:rPr>
        <w:t xml:space="preserve"> </w:t>
      </w:r>
      <w:r w:rsidR="00521522">
        <w:rPr>
          <w:rFonts w:cstheme="minorHAnsi"/>
          <w:b/>
          <w:bCs/>
          <w:lang w:val="en-US"/>
        </w:rPr>
        <w:t>Differential equatio</w:t>
      </w:r>
      <w:r w:rsidR="00AF53AA">
        <w:rPr>
          <w:rFonts w:cstheme="minorHAnsi"/>
          <w:b/>
          <w:bCs/>
          <w:lang w:val="en-US"/>
        </w:rPr>
        <w:t>n</w:t>
      </w:r>
    </w:p>
    <w:p w14:paraId="36A3BF97" w14:textId="5CC87FA6" w:rsidR="00643A18" w:rsidRPr="0084622E" w:rsidRDefault="0084622E" w:rsidP="00FC461B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84622E">
        <w:rPr>
          <w:rFonts w:cstheme="minorHAnsi"/>
          <w:lang w:val="en-US"/>
        </w:rPr>
        <w:t>Solve the differential equation</w:t>
      </w:r>
    </w:p>
    <w:p w14:paraId="2DC17BDB" w14:textId="1478C2E6" w:rsidR="0084622E" w:rsidRPr="00643A18" w:rsidRDefault="00FA3B1A" w:rsidP="00FC46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dy</m:t>
              </m:r>
            </m:num>
            <m:den>
              <m:r>
                <w:rPr>
                  <w:rFonts w:ascii="Cambria Math" w:hAnsi="Cambria Math" w:cstheme="minorHAnsi"/>
                </w:rPr>
                <m:t>dx</m:t>
              </m:r>
            </m:den>
          </m:f>
          <m:r>
            <w:rPr>
              <w:rFonts w:ascii="Cambria Math" w:hAnsi="Cambria Math" w:cstheme="minorHAnsi"/>
            </w:rPr>
            <m:t>=</m:t>
          </m:r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hAnsi="Cambria Math" w:cstheme="minorHAnsi"/>
            </w:rPr>
            <m:t>+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</w:rPr>
                <m:t xml:space="preserve">x </m:t>
              </m:r>
            </m:e>
          </m:func>
        </m:oMath>
      </m:oMathPara>
    </w:p>
    <w:p w14:paraId="2234AC95" w14:textId="19E13F8D" w:rsidR="00643A18" w:rsidRPr="005F09D1" w:rsidRDefault="00A3406A" w:rsidP="00FC461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lang w:val="en-US"/>
        </w:rPr>
      </w:pPr>
      <w:r>
        <w:rPr>
          <w:rFonts w:eastAsiaTheme="minorEastAsia" w:cstheme="minorHAnsi"/>
          <w:lang w:val="en-US"/>
        </w:rPr>
        <w:t>(on the domain</w:t>
      </w:r>
      <w:r w:rsidR="00104CE0">
        <w:rPr>
          <w:rFonts w:eastAsiaTheme="minorEastAsia" w:cstheme="minorHAnsi"/>
          <w:lang w:val="en-US"/>
        </w:rPr>
        <w:t xml:space="preserve"> </w:t>
      </w:r>
      <m:oMath>
        <m:r>
          <w:rPr>
            <w:rFonts w:ascii="Cambria Math" w:eastAsiaTheme="minorEastAsia" w:hAnsi="Cambria Math" w:cstheme="minorHAnsi"/>
            <w:lang w:val="en-US"/>
          </w:rPr>
          <m:t>x&gt;0</m:t>
        </m:r>
      </m:oMath>
      <w:r>
        <w:rPr>
          <w:rFonts w:eastAsiaTheme="minorEastAsia" w:cstheme="minorHAnsi"/>
          <w:lang w:val="en-US"/>
        </w:rPr>
        <w:t>)</w:t>
      </w:r>
      <w:r w:rsidR="00104CE0">
        <w:rPr>
          <w:rFonts w:eastAsiaTheme="minorEastAsia" w:cstheme="minorHAnsi"/>
          <w:lang w:val="en-US"/>
        </w:rPr>
        <w:t>.</w:t>
      </w:r>
    </w:p>
    <w:p w14:paraId="3F59F1A3" w14:textId="7897DD0B" w:rsidR="0084622E" w:rsidRPr="005F09D1" w:rsidRDefault="0084622E" w:rsidP="00FC461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lang w:val="en-US"/>
        </w:rPr>
      </w:pPr>
    </w:p>
    <w:p w14:paraId="7507DF3C" w14:textId="4A0C04E5" w:rsidR="0084622E" w:rsidRPr="005F09D1" w:rsidRDefault="0084622E" w:rsidP="00FC461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lang w:val="en-US"/>
        </w:rPr>
      </w:pPr>
    </w:p>
    <w:p w14:paraId="4A24A806" w14:textId="09F3FA81" w:rsidR="0084622E" w:rsidRPr="005F09D1" w:rsidRDefault="0084622E" w:rsidP="00FC46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5F09D1">
        <w:rPr>
          <w:rFonts w:cstheme="minorHAnsi"/>
          <w:b/>
          <w:bCs/>
          <w:lang w:val="en-US"/>
        </w:rPr>
        <w:t xml:space="preserve">Task </w:t>
      </w:r>
      <w:r w:rsidR="001E78DC">
        <w:rPr>
          <w:rFonts w:cstheme="minorHAnsi"/>
          <w:b/>
          <w:bCs/>
          <w:lang w:val="en-US"/>
        </w:rPr>
        <w:t>4</w:t>
      </w:r>
      <w:r w:rsidR="005F09D1" w:rsidRPr="005F09D1">
        <w:rPr>
          <w:rFonts w:cstheme="minorHAnsi"/>
          <w:b/>
          <w:bCs/>
          <w:lang w:val="en-US"/>
        </w:rPr>
        <w:t xml:space="preserve"> </w:t>
      </w:r>
      <w:r w:rsidR="00521522">
        <w:rPr>
          <w:rFonts w:cstheme="minorHAnsi"/>
          <w:b/>
          <w:bCs/>
          <w:lang w:val="en-US"/>
        </w:rPr>
        <w:t>Complex numbers</w:t>
      </w:r>
    </w:p>
    <w:p w14:paraId="5599B1AB" w14:textId="75C21115" w:rsidR="00334FC6" w:rsidRPr="00334FC6" w:rsidRDefault="00334FC6" w:rsidP="00334FC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eastAsiaTheme="minorEastAsia" w:cstheme="minorHAnsi"/>
          <w:lang w:val="en-US"/>
        </w:rPr>
        <w:t xml:space="preserve">Compute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lang w:val="en-US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lang w:val="en-US"/>
                          </w:rPr>
                          <m:t>7πi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lang w:val="en-US"/>
                          </w:rPr>
                          <m:t>6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US"/>
              </w:rPr>
              <m:t>2</m:t>
            </m:r>
          </m:sup>
        </m:sSup>
      </m:oMath>
      <w:r>
        <w:rPr>
          <w:rFonts w:eastAsiaTheme="minorEastAsia" w:cstheme="minorHAnsi"/>
          <w:lang w:val="en-US"/>
        </w:rPr>
        <w:t xml:space="preserve"> (that is, write in the form </w:t>
      </w:r>
      <m:oMath>
        <m:r>
          <w:rPr>
            <w:rFonts w:ascii="Cambria Math" w:eastAsiaTheme="minorEastAsia" w:hAnsi="Cambria Math" w:cstheme="minorHAnsi"/>
            <w:lang w:val="en-US"/>
          </w:rPr>
          <m:t>a+b i</m:t>
        </m:r>
      </m:oMath>
      <w:r w:rsidR="001A7C59">
        <w:rPr>
          <w:rFonts w:eastAsiaTheme="minorEastAsia" w:cstheme="minorHAnsi"/>
          <w:lang w:val="en-US"/>
        </w:rPr>
        <w:t xml:space="preserve"> with </w:t>
      </w:r>
      <m:oMath>
        <m:r>
          <w:rPr>
            <w:rFonts w:ascii="Cambria Math" w:eastAsiaTheme="minorEastAsia" w:hAnsi="Cambria Math" w:cstheme="minorHAnsi"/>
            <w:lang w:val="en-US"/>
          </w:rPr>
          <m:t>a</m:t>
        </m:r>
      </m:oMath>
      <w:r w:rsidR="001A7C59">
        <w:rPr>
          <w:rFonts w:eastAsiaTheme="minorEastAsia" w:cstheme="minorHAnsi"/>
          <w:lang w:val="en-US"/>
        </w:rPr>
        <w:t xml:space="preserve"> and </w:t>
      </w:r>
      <m:oMath>
        <m:r>
          <w:rPr>
            <w:rFonts w:ascii="Cambria Math" w:eastAsiaTheme="minorEastAsia" w:hAnsi="Cambria Math" w:cstheme="minorHAnsi"/>
            <w:lang w:val="en-US"/>
          </w:rPr>
          <m:t>b</m:t>
        </m:r>
      </m:oMath>
      <w:r w:rsidR="001A7C59">
        <w:rPr>
          <w:rFonts w:eastAsiaTheme="minorEastAsia" w:cstheme="minorHAnsi"/>
          <w:lang w:val="en-US"/>
        </w:rPr>
        <w:t xml:space="preserve"> real numbers</w:t>
      </w:r>
      <w:r>
        <w:rPr>
          <w:rFonts w:eastAsiaTheme="minorEastAsia" w:cstheme="minorHAnsi"/>
          <w:lang w:val="en-US"/>
        </w:rPr>
        <w:t xml:space="preserve">). </w:t>
      </w:r>
    </w:p>
    <w:p w14:paraId="250B9022" w14:textId="3022A90B" w:rsidR="001426CA" w:rsidRPr="001A2CE1" w:rsidRDefault="0069091C" w:rsidP="0035643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Compute 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2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i+1</m:t>
            </m:r>
          </m:den>
        </m:f>
        <m:r>
          <w:rPr>
            <w:rFonts w:ascii="Cambria Math" w:hAnsi="Cambria Math" w:cstheme="minorHAnsi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i+1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</m:den>
        </m:f>
      </m:oMath>
      <w:r w:rsidR="00826946">
        <w:rPr>
          <w:rFonts w:eastAsiaTheme="minorEastAsia" w:cstheme="minorHAnsi"/>
          <w:lang w:val="en-US"/>
        </w:rPr>
        <w:t xml:space="preserve"> </w:t>
      </w:r>
      <w:r w:rsidR="00826946">
        <w:rPr>
          <w:rFonts w:eastAsiaTheme="minorEastAsia" w:cstheme="minorHAnsi"/>
          <w:lang w:val="en-US"/>
        </w:rPr>
        <w:t xml:space="preserve">(that is, write in the form </w:t>
      </w:r>
      <m:oMath>
        <m:r>
          <w:rPr>
            <w:rFonts w:ascii="Cambria Math" w:eastAsiaTheme="minorEastAsia" w:hAnsi="Cambria Math" w:cstheme="minorHAnsi"/>
            <w:lang w:val="en-US"/>
          </w:rPr>
          <m:t>a+b i</m:t>
        </m:r>
      </m:oMath>
      <w:r w:rsidR="001A7C59">
        <w:rPr>
          <w:rFonts w:eastAsiaTheme="minorEastAsia" w:cstheme="minorHAnsi"/>
          <w:lang w:val="en-US"/>
        </w:rPr>
        <w:t xml:space="preserve"> </w:t>
      </w:r>
      <w:r w:rsidR="001A7C59">
        <w:rPr>
          <w:rFonts w:eastAsiaTheme="minorEastAsia" w:cstheme="minorHAnsi"/>
          <w:lang w:val="en-US"/>
        </w:rPr>
        <w:t xml:space="preserve">with </w:t>
      </w:r>
      <m:oMath>
        <m:r>
          <w:rPr>
            <w:rFonts w:ascii="Cambria Math" w:eastAsiaTheme="minorEastAsia" w:hAnsi="Cambria Math" w:cstheme="minorHAnsi"/>
            <w:lang w:val="en-US"/>
          </w:rPr>
          <m:t>a</m:t>
        </m:r>
      </m:oMath>
      <w:r w:rsidR="001A7C59">
        <w:rPr>
          <w:rFonts w:eastAsiaTheme="minorEastAsia" w:cstheme="minorHAnsi"/>
          <w:lang w:val="en-US"/>
        </w:rPr>
        <w:t xml:space="preserve"> and </w:t>
      </w:r>
      <m:oMath>
        <m:r>
          <w:rPr>
            <w:rFonts w:ascii="Cambria Math" w:eastAsiaTheme="minorEastAsia" w:hAnsi="Cambria Math" w:cstheme="minorHAnsi"/>
            <w:lang w:val="en-US"/>
          </w:rPr>
          <m:t>b</m:t>
        </m:r>
      </m:oMath>
      <w:r w:rsidR="001A7C59">
        <w:rPr>
          <w:rFonts w:eastAsiaTheme="minorEastAsia" w:cstheme="minorHAnsi"/>
          <w:lang w:val="en-US"/>
        </w:rPr>
        <w:t xml:space="preserve"> real numbers</w:t>
      </w:r>
      <w:r w:rsidR="00826946">
        <w:rPr>
          <w:rFonts w:eastAsiaTheme="minorEastAsia" w:cstheme="minorHAnsi"/>
          <w:lang w:val="en-US"/>
        </w:rPr>
        <w:t>).</w:t>
      </w:r>
    </w:p>
    <w:p w14:paraId="26D62738" w14:textId="77777777" w:rsidR="00356434" w:rsidRDefault="00356434" w:rsidP="00FC461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lang w:val="en-US"/>
        </w:rPr>
      </w:pPr>
    </w:p>
    <w:p w14:paraId="25ECB163" w14:textId="77777777" w:rsidR="001426CA" w:rsidRDefault="001426CA" w:rsidP="00FC461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lang w:val="en-US"/>
        </w:rPr>
      </w:pPr>
    </w:p>
    <w:p w14:paraId="752B31D4" w14:textId="26087973" w:rsidR="001426CA" w:rsidRDefault="001426CA" w:rsidP="00FC461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lang w:val="en-US"/>
        </w:rPr>
      </w:pPr>
      <w:r>
        <w:rPr>
          <w:rFonts w:eastAsiaTheme="minorEastAsia" w:cstheme="minorHAnsi"/>
          <w:b/>
          <w:bCs/>
          <w:lang w:val="en-US"/>
        </w:rPr>
        <w:t xml:space="preserve">Task </w:t>
      </w:r>
      <w:r w:rsidR="001E78DC">
        <w:rPr>
          <w:rFonts w:eastAsiaTheme="minorEastAsia" w:cstheme="minorHAnsi"/>
          <w:b/>
          <w:bCs/>
          <w:lang w:val="en-US"/>
        </w:rPr>
        <w:t>5</w:t>
      </w:r>
      <w:r w:rsidR="00456429">
        <w:rPr>
          <w:rFonts w:eastAsiaTheme="minorEastAsia" w:cstheme="minorHAnsi"/>
          <w:b/>
          <w:bCs/>
          <w:lang w:val="en-US"/>
        </w:rPr>
        <w:t xml:space="preserve"> </w:t>
      </w:r>
      <w:r w:rsidR="009F2F21">
        <w:rPr>
          <w:rFonts w:eastAsiaTheme="minorEastAsia" w:cstheme="minorHAnsi"/>
          <w:b/>
          <w:bCs/>
          <w:lang w:val="en-US"/>
        </w:rPr>
        <w:t>Maclaurin polynomial</w:t>
      </w:r>
    </w:p>
    <w:p w14:paraId="5F0E305E" w14:textId="4CA2F0A2" w:rsidR="009B50E3" w:rsidRPr="00C05272" w:rsidRDefault="009F2F21" w:rsidP="00C05272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Compute</w:t>
      </w:r>
      <w:r w:rsidR="00637869">
        <w:rPr>
          <w:rFonts w:cstheme="minorHAnsi"/>
          <w:lang w:val="en-US"/>
        </w:rPr>
        <w:t xml:space="preserve"> the </w:t>
      </w:r>
      <w:r>
        <w:rPr>
          <w:rFonts w:cstheme="minorHAnsi"/>
          <w:lang w:val="en-US"/>
        </w:rPr>
        <w:t xml:space="preserve"> </w:t>
      </w:r>
      <w:r w:rsidR="001175D6">
        <w:rPr>
          <w:rFonts w:cstheme="minorHAnsi"/>
          <w:lang w:val="en-US"/>
        </w:rPr>
        <w:t>2</w:t>
      </w:r>
      <w:r w:rsidR="00C9393C">
        <w:rPr>
          <w:rFonts w:cstheme="minorHAnsi"/>
          <w:vertAlign w:val="superscript"/>
          <w:lang w:val="en-US"/>
        </w:rPr>
        <w:t>d</w:t>
      </w:r>
      <w:r>
        <w:rPr>
          <w:rFonts w:cstheme="minorHAnsi"/>
          <w:lang w:val="en-US"/>
        </w:rPr>
        <w:t xml:space="preserve"> degree Maclaurin polynomial of the function </w:t>
      </w:r>
      <m:oMath>
        <m:r>
          <w:rPr>
            <w:rFonts w:ascii="Cambria Math" w:hAnsi="Cambria Math" w:cstheme="minorHAnsi"/>
            <w:lang w:val="en-US"/>
          </w:rPr>
          <m:t>h</m:t>
        </m:r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x</m:t>
                    </m:r>
                  </m:e>
                </m:func>
              </m:e>
            </m:d>
          </m:e>
        </m:func>
      </m:oMath>
    </w:p>
    <w:p w14:paraId="71987C0A" w14:textId="05C5390E" w:rsidR="009B50E3" w:rsidRDefault="009B50E3" w:rsidP="009B50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Task </w:t>
      </w:r>
      <w:r w:rsidR="001E78DC">
        <w:rPr>
          <w:rFonts w:cstheme="minorHAnsi"/>
          <w:b/>
          <w:bCs/>
          <w:lang w:val="en-US"/>
        </w:rPr>
        <w:t>6</w:t>
      </w:r>
      <w:r w:rsidR="00456429">
        <w:rPr>
          <w:rFonts w:cstheme="minorHAnsi"/>
          <w:b/>
          <w:bCs/>
          <w:lang w:val="en-US"/>
        </w:rPr>
        <w:t xml:space="preserve"> </w:t>
      </w:r>
      <w:r w:rsidR="00C95A37">
        <w:rPr>
          <w:rFonts w:cstheme="minorHAnsi"/>
          <w:b/>
          <w:bCs/>
          <w:lang w:val="en-US"/>
        </w:rPr>
        <w:t>L</w:t>
      </w:r>
      <w:r w:rsidR="000A2B2E">
        <w:rPr>
          <w:rFonts w:cstheme="minorHAnsi"/>
          <w:b/>
          <w:bCs/>
          <w:lang w:val="en-US"/>
        </w:rPr>
        <w:t>east squares</w:t>
      </w:r>
    </w:p>
    <w:p w14:paraId="4EE9322F" w14:textId="4007F80A" w:rsidR="003D50FD" w:rsidRDefault="00CB55DA" w:rsidP="00C95A37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lang w:val="en-US"/>
        </w:rPr>
      </w:pPr>
      <w:r>
        <w:rPr>
          <w:rFonts w:eastAsiaTheme="minorEastAsia" w:cstheme="minorHAnsi"/>
          <w:bCs/>
          <w:lang w:val="en-US"/>
        </w:rPr>
        <w:t xml:space="preserve">Given are three data points </w:t>
      </w:r>
      <m:oMath>
        <m:r>
          <w:rPr>
            <w:rFonts w:ascii="Cambria Math" w:eastAsiaTheme="minorEastAsia" w:hAnsi="Cambria Math" w:cstheme="minorHAnsi"/>
            <w:lang w:val="en-US"/>
          </w:rPr>
          <m:t>(x,y)</m:t>
        </m:r>
      </m:oMath>
      <w:r w:rsidR="00085422">
        <w:rPr>
          <w:rFonts w:eastAsiaTheme="minorEastAsia" w:cstheme="minorHAnsi"/>
          <w:bCs/>
          <w:lang w:val="en-US"/>
        </w:rPr>
        <w:t xml:space="preserve">: </w:t>
      </w:r>
      <m:oMath>
        <m:d>
          <m:dPr>
            <m:ctrlPr>
              <w:rPr>
                <w:rFonts w:ascii="Cambria Math" w:eastAsiaTheme="minorEastAsia" w:hAnsi="Cambria Math" w:cstheme="minorHAnsi"/>
                <w:bCs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en-US"/>
              </w:rPr>
              <m:t>2,4</m:t>
            </m:r>
          </m:e>
        </m:d>
        <m:r>
          <w:rPr>
            <w:rFonts w:ascii="Cambria Math" w:eastAsiaTheme="minorEastAsia" w:hAnsi="Cambria Math" w:cstheme="minorHAnsi"/>
            <w:lang w:val="en-US"/>
          </w:rPr>
          <m:t xml:space="preserve">, </m:t>
        </m:r>
        <m:d>
          <m:dPr>
            <m:ctrlPr>
              <w:rPr>
                <w:rFonts w:ascii="Cambria Math" w:eastAsiaTheme="minorEastAsia" w:hAnsi="Cambria Math" w:cstheme="minorHAnsi"/>
                <w:bCs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en-US"/>
              </w:rPr>
              <m:t>3,8</m:t>
            </m:r>
          </m:e>
        </m:d>
        <m:r>
          <w:rPr>
            <w:rFonts w:ascii="Cambria Math" w:eastAsiaTheme="minorEastAsia" w:hAnsi="Cambria Math" w:cstheme="minorHAnsi"/>
            <w:lang w:val="en-US"/>
          </w:rPr>
          <m:t>, (4</m:t>
        </m:r>
        <m:r>
          <w:rPr>
            <w:rFonts w:ascii="Cambria Math" w:eastAsiaTheme="minorEastAsia" w:hAnsi="Cambria Math" w:cstheme="minorHAnsi"/>
            <w:lang w:val="en-US"/>
          </w:rPr>
          <m:t>,</m:t>
        </m:r>
        <m:r>
          <w:rPr>
            <w:rFonts w:ascii="Cambria Math" w:eastAsiaTheme="minorEastAsia" w:hAnsi="Cambria Math" w:cstheme="minorHAnsi"/>
            <w:lang w:val="en-US"/>
          </w:rPr>
          <m:t>9</m:t>
        </m:r>
        <m:r>
          <w:rPr>
            <w:rFonts w:ascii="Cambria Math" w:eastAsiaTheme="minorEastAsia" w:hAnsi="Cambria Math" w:cstheme="minorHAnsi"/>
            <w:lang w:val="en-US"/>
          </w:rPr>
          <m:t>)</m:t>
        </m:r>
      </m:oMath>
      <w:r w:rsidR="00447D80">
        <w:rPr>
          <w:rFonts w:eastAsiaTheme="minorEastAsia" w:cstheme="minorHAnsi"/>
          <w:bCs/>
          <w:lang w:val="en-US"/>
        </w:rPr>
        <w:t>.</w:t>
      </w:r>
    </w:p>
    <w:p w14:paraId="26532F8A" w14:textId="77777777" w:rsidR="00014905" w:rsidRDefault="00014905" w:rsidP="00C95A37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lang w:val="en-US"/>
        </w:rPr>
      </w:pPr>
    </w:p>
    <w:p w14:paraId="27022408" w14:textId="51482CC8" w:rsidR="00447D80" w:rsidRPr="00447D80" w:rsidRDefault="00447D80" w:rsidP="00447D8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lang w:val="en-US"/>
        </w:rPr>
      </w:pPr>
      <w:r>
        <w:rPr>
          <w:rFonts w:eastAsiaTheme="minorEastAsia" w:cstheme="minorHAnsi"/>
          <w:bCs/>
          <w:lang w:val="en-US"/>
        </w:rPr>
        <w:t xml:space="preserve">Determine the </w:t>
      </w:r>
      <w:r w:rsidRPr="00447D80">
        <w:rPr>
          <w:rFonts w:eastAsiaTheme="minorEastAsia" w:cstheme="minorHAnsi"/>
          <w:bCs/>
          <w:lang w:val="en-US"/>
        </w:rPr>
        <w:t>linear least-squares fit to the data</w:t>
      </w:r>
      <w:r w:rsidR="00831E4B">
        <w:rPr>
          <w:rFonts w:eastAsiaTheme="minorEastAsia" w:cstheme="minorHAnsi"/>
          <w:bCs/>
          <w:lang w:val="en-US"/>
        </w:rPr>
        <w:t>,</w:t>
      </w:r>
      <w:r>
        <w:rPr>
          <w:rFonts w:eastAsiaTheme="minorEastAsia" w:cstheme="minorHAnsi"/>
          <w:bCs/>
          <w:lang w:val="en-US"/>
        </w:rPr>
        <w:t xml:space="preserve"> </w:t>
      </w:r>
      <w:r w:rsidRPr="00447D80">
        <w:rPr>
          <w:rFonts w:eastAsiaTheme="minorEastAsia" w:cstheme="minorHAnsi"/>
          <w:bCs/>
          <w:lang w:val="en-US"/>
        </w:rPr>
        <w:t xml:space="preserve">assuming </w:t>
      </w:r>
      <w:r w:rsidR="00831E4B">
        <w:rPr>
          <w:rFonts w:eastAsiaTheme="minorEastAsia" w:cstheme="minorHAnsi"/>
          <w:bCs/>
          <w:lang w:val="en-US"/>
        </w:rPr>
        <w:t xml:space="preserve">the errors are </w:t>
      </w:r>
      <w:r w:rsidRPr="00447D80">
        <w:rPr>
          <w:rFonts w:eastAsiaTheme="minorEastAsia" w:cstheme="minorHAnsi"/>
          <w:bCs/>
          <w:lang w:val="en-US"/>
        </w:rPr>
        <w:t>only</w:t>
      </w:r>
      <w:r w:rsidR="00831E4B">
        <w:rPr>
          <w:rFonts w:eastAsiaTheme="minorEastAsia" w:cstheme="minorHAnsi"/>
          <w:bCs/>
          <w:lang w:val="en-US"/>
        </w:rPr>
        <w:t xml:space="preserve"> in</w:t>
      </w:r>
      <w:r w:rsidRPr="00447D80">
        <w:rPr>
          <w:rFonts w:eastAsiaTheme="minorEastAsia" w:cstheme="minorHAnsi"/>
          <w:bCs/>
          <w:lang w:val="en-US"/>
        </w:rPr>
        <w:t xml:space="preserve"> </w:t>
      </w:r>
      <m:oMath>
        <m:r>
          <w:rPr>
            <w:rFonts w:ascii="Cambria Math" w:eastAsiaTheme="minorEastAsia" w:hAnsi="Cambria Math" w:cstheme="minorHAnsi"/>
            <w:lang w:val="en-US"/>
          </w:rPr>
          <m:t>y</m:t>
        </m:r>
      </m:oMath>
      <w:r w:rsidR="00831E4B">
        <w:rPr>
          <w:rFonts w:eastAsiaTheme="minorEastAsia" w:cstheme="minorHAnsi"/>
          <w:bCs/>
          <w:lang w:val="en-US"/>
        </w:rPr>
        <w:t>.</w:t>
      </w:r>
      <w:r w:rsidRPr="00447D80">
        <w:rPr>
          <w:rFonts w:eastAsiaTheme="minorEastAsia" w:cstheme="minorHAnsi"/>
          <w:bCs/>
          <w:lang w:val="en-US"/>
        </w:rPr>
        <w:t xml:space="preserve"> </w:t>
      </w:r>
      <w:r w:rsidR="008233FD">
        <w:rPr>
          <w:rFonts w:eastAsiaTheme="minorEastAsia" w:cstheme="minorHAnsi"/>
          <w:bCs/>
          <w:lang w:val="en-US"/>
        </w:rPr>
        <w:t xml:space="preserve">Show </w:t>
      </w:r>
      <w:r w:rsidR="00D138D9">
        <w:rPr>
          <w:rFonts w:eastAsiaTheme="minorEastAsia" w:cstheme="minorHAnsi"/>
          <w:bCs/>
          <w:lang w:val="en-US"/>
        </w:rPr>
        <w:t>the details of your computation.</w:t>
      </w:r>
    </w:p>
    <w:p w14:paraId="6E2E6422" w14:textId="30DEE6A4" w:rsidR="00014905" w:rsidRDefault="00014905" w:rsidP="00AB0FBD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lang w:val="en-US"/>
        </w:rPr>
      </w:pPr>
    </w:p>
    <w:p w14:paraId="2343F55B" w14:textId="3A9E37DE" w:rsidR="00FF250A" w:rsidRDefault="00A37079" w:rsidP="00715EB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lang w:val="en-US"/>
        </w:rPr>
      </w:pPr>
      <w:r w:rsidRPr="00715EBE">
        <w:rPr>
          <w:rFonts w:eastAsiaTheme="minorEastAsia" w:cstheme="minorHAnsi"/>
          <w:bCs/>
          <w:lang w:val="en-US"/>
        </w:rPr>
        <w:t xml:space="preserve">When you do a </w:t>
      </w:r>
      <w:r w:rsidR="00715EBE" w:rsidRPr="00715EBE">
        <w:rPr>
          <w:rFonts w:eastAsiaTheme="minorEastAsia" w:cstheme="minorHAnsi"/>
          <w:bCs/>
          <w:lang w:val="en-US"/>
        </w:rPr>
        <w:t xml:space="preserve">linear least squares fit with the roles of </w:t>
      </w:r>
      <m:oMath>
        <m:r>
          <w:rPr>
            <w:rFonts w:ascii="Cambria Math" w:eastAsiaTheme="minorEastAsia" w:hAnsi="Cambria Math" w:cstheme="minorHAnsi"/>
            <w:lang w:val="en-US"/>
          </w:rPr>
          <m:t>x</m:t>
        </m:r>
      </m:oMath>
      <w:r w:rsidR="00715EBE" w:rsidRPr="00715EBE">
        <w:rPr>
          <w:rFonts w:eastAsiaTheme="minorEastAsia" w:cstheme="minorHAnsi"/>
          <w:bCs/>
          <w:lang w:val="en-US"/>
        </w:rPr>
        <w:t xml:space="preserve"> and </w:t>
      </w:r>
      <m:oMath>
        <m:r>
          <w:rPr>
            <w:rFonts w:ascii="Cambria Math" w:eastAsiaTheme="minorEastAsia" w:hAnsi="Cambria Math" w:cstheme="minorHAnsi"/>
            <w:lang w:val="en-US"/>
          </w:rPr>
          <m:t>y</m:t>
        </m:r>
      </m:oMath>
      <w:r w:rsidR="00715EBE" w:rsidRPr="00715EBE">
        <w:rPr>
          <w:rFonts w:eastAsiaTheme="minorEastAsia" w:cstheme="minorHAnsi"/>
          <w:bCs/>
          <w:lang w:val="en-US"/>
        </w:rPr>
        <w:t xml:space="preserve"> reversed</w:t>
      </w:r>
      <w:r w:rsidR="00715EBE">
        <w:rPr>
          <w:rFonts w:eastAsiaTheme="minorEastAsia" w:cstheme="minorHAnsi"/>
          <w:bCs/>
          <w:lang w:val="en-US"/>
        </w:rPr>
        <w:t xml:space="preserve">, do you obtain the same line? Why </w:t>
      </w:r>
      <w:r w:rsidR="002F4AC9">
        <w:rPr>
          <w:rFonts w:eastAsiaTheme="minorEastAsia" w:cstheme="minorHAnsi"/>
          <w:bCs/>
          <w:lang w:val="en-US"/>
        </w:rPr>
        <w:t>(not)? Argue from understanding, not from computation.</w:t>
      </w:r>
    </w:p>
    <w:p w14:paraId="05B41B78" w14:textId="4229DA04" w:rsidR="00770FC0" w:rsidRPr="00770FC0" w:rsidRDefault="00770FC0" w:rsidP="00770FC0">
      <w:pPr>
        <w:rPr>
          <w:rFonts w:eastAsiaTheme="minorEastAsia" w:cstheme="minorHAnsi"/>
          <w:b/>
          <w:sz w:val="28"/>
          <w:szCs w:val="28"/>
          <w:lang w:val="en-US"/>
        </w:rPr>
      </w:pPr>
      <w:r>
        <w:rPr>
          <w:rFonts w:eastAsiaTheme="minorEastAsia" w:cstheme="minorHAnsi"/>
          <w:bCs/>
          <w:lang w:val="en-US"/>
        </w:rPr>
        <w:br/>
      </w:r>
      <w:r w:rsidRPr="00770FC0">
        <w:rPr>
          <w:rFonts w:eastAsiaTheme="minorEastAsia" w:cstheme="minorHAnsi"/>
          <w:b/>
          <w:sz w:val="28"/>
          <w:szCs w:val="28"/>
          <w:lang w:val="en-US"/>
        </w:rPr>
        <w:t>Flip th</w:t>
      </w:r>
      <w:r>
        <w:rPr>
          <w:rFonts w:eastAsiaTheme="minorEastAsia" w:cstheme="minorHAnsi"/>
          <w:b/>
          <w:sz w:val="28"/>
          <w:szCs w:val="28"/>
          <w:lang w:val="en-US"/>
        </w:rPr>
        <w:t>is</w:t>
      </w:r>
      <w:r w:rsidRPr="00770FC0">
        <w:rPr>
          <w:rFonts w:eastAsiaTheme="minorEastAsia" w:cstheme="minorHAnsi"/>
          <w:b/>
          <w:sz w:val="28"/>
          <w:szCs w:val="28"/>
          <w:lang w:val="en-US"/>
        </w:rPr>
        <w:t xml:space="preserve"> page for the last task</w:t>
      </w:r>
      <w:r>
        <w:rPr>
          <w:rFonts w:eastAsiaTheme="minorEastAsia" w:cstheme="minorHAnsi"/>
          <w:b/>
          <w:sz w:val="28"/>
          <w:szCs w:val="28"/>
          <w:lang w:val="en-US"/>
        </w:rPr>
        <w:t>: task 7</w:t>
      </w:r>
    </w:p>
    <w:p w14:paraId="6CEE1BF9" w14:textId="77777777" w:rsidR="00770FC0" w:rsidRPr="00770FC0" w:rsidRDefault="00770FC0" w:rsidP="00770FC0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lang w:val="en-US"/>
        </w:rPr>
      </w:pPr>
    </w:p>
    <w:p w14:paraId="7A6C249C" w14:textId="77777777" w:rsidR="00014905" w:rsidRDefault="00014905" w:rsidP="00AB0FBD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lang w:val="en-US"/>
        </w:rPr>
      </w:pPr>
    </w:p>
    <w:p w14:paraId="5BFA1152" w14:textId="2EEB01C5" w:rsidR="00562811" w:rsidRPr="00FC461B" w:rsidRDefault="00562811" w:rsidP="005628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FC461B">
        <w:rPr>
          <w:rFonts w:cstheme="minorHAnsi"/>
          <w:b/>
          <w:bCs/>
          <w:lang w:val="en-US"/>
        </w:rPr>
        <w:t xml:space="preserve">Task </w:t>
      </w:r>
      <w:r w:rsidR="001E78DC">
        <w:rPr>
          <w:rFonts w:cstheme="minorHAnsi"/>
          <w:b/>
          <w:bCs/>
          <w:lang w:val="en-US"/>
        </w:rPr>
        <w:t>7</w:t>
      </w:r>
      <w:r>
        <w:rPr>
          <w:rFonts w:cstheme="minorHAnsi"/>
          <w:b/>
          <w:bCs/>
          <w:lang w:val="en-US"/>
        </w:rPr>
        <w:t xml:space="preserve"> </w:t>
      </w:r>
      <w:r w:rsidR="000A2B2E">
        <w:rPr>
          <w:rFonts w:cstheme="minorHAnsi"/>
          <w:b/>
          <w:bCs/>
          <w:lang w:val="en-US"/>
        </w:rPr>
        <w:t>Functions of two variables</w:t>
      </w:r>
    </w:p>
    <w:p w14:paraId="50C00601" w14:textId="77777777" w:rsidR="00627426" w:rsidRDefault="001339CC" w:rsidP="00C804A1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noProof/>
          <w:lang w:val="en-US"/>
        </w:rPr>
      </w:pPr>
      <w:r>
        <w:rPr>
          <w:rFonts w:eastAsiaTheme="minorEastAsia" w:cstheme="minorHAnsi"/>
          <w:noProof/>
          <w:lang w:val="en-US"/>
        </w:rPr>
        <w:t xml:space="preserve">Given the function </w:t>
      </w:r>
      <m:oMath>
        <m:r>
          <w:rPr>
            <w:rFonts w:ascii="Cambria Math" w:eastAsiaTheme="minorEastAsia" w:hAnsi="Cambria Math" w:cstheme="minorHAnsi"/>
            <w:noProof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  <w:noProof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inorHAnsi"/>
                <w:noProof/>
                <w:lang w:val="en-US"/>
              </w:rPr>
              <m:t>r</m:t>
            </m:r>
            <m:r>
              <w:rPr>
                <w:rFonts w:ascii="Cambria Math" w:eastAsiaTheme="minorEastAsia" w:hAnsi="Cambria Math" w:cstheme="minorHAnsi"/>
                <w:noProof/>
                <w:lang w:val="en-US"/>
              </w:rPr>
              <m:t>,</m:t>
            </m:r>
            <m:r>
              <w:rPr>
                <w:rFonts w:ascii="Cambria Math" w:eastAsiaTheme="minorEastAsia" w:hAnsi="Cambria Math" w:cstheme="minorHAnsi"/>
                <w:noProof/>
                <w:lang w:val="en-US"/>
              </w:rPr>
              <m:t>θ</m:t>
            </m:r>
          </m:e>
        </m:d>
        <m:r>
          <w:rPr>
            <w:rFonts w:ascii="Cambria Math" w:eastAsiaTheme="minorEastAsia" w:hAnsi="Cambria Math" w:cstheme="minorHAnsi"/>
            <w:noProof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noProof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noProof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noProof/>
                <w:lang w:val="en-US"/>
              </w:rPr>
              <m:t>2</m:t>
            </m:r>
          </m:sup>
        </m:sSup>
        <m:func>
          <m:funcPr>
            <m:ctrlPr>
              <w:rPr>
                <w:rFonts w:ascii="Cambria Math" w:eastAsiaTheme="minorEastAsia" w:hAnsi="Cambria Math" w:cstheme="minorHAnsi"/>
                <w:i/>
                <w:noProof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noProof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theme="minorHAnsi"/>
                <w:noProof/>
                <w:lang w:val="en-US"/>
              </w:rPr>
              <m:t>2θ</m:t>
            </m:r>
          </m:e>
        </m:func>
      </m:oMath>
      <w:r w:rsidR="00627426">
        <w:rPr>
          <w:rFonts w:eastAsiaTheme="minorEastAsia" w:cstheme="minorHAnsi"/>
          <w:noProof/>
          <w:lang w:val="en-US"/>
        </w:rPr>
        <w:t>,</w:t>
      </w:r>
    </w:p>
    <w:p w14:paraId="710FC135" w14:textId="77777777" w:rsidR="000D6F21" w:rsidRDefault="00627426" w:rsidP="0062742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noProof/>
          <w:lang w:val="en-US"/>
        </w:rPr>
      </w:pPr>
      <w:r>
        <w:rPr>
          <w:rFonts w:eastAsiaTheme="minorEastAsia" w:cstheme="minorHAnsi"/>
          <w:noProof/>
          <w:lang w:val="en-US"/>
        </w:rPr>
        <w:t xml:space="preserve">Compute </w:t>
      </w:r>
      <w:r w:rsidR="000D6F21">
        <w:rPr>
          <w:rFonts w:eastAsiaTheme="minorEastAsia" w:cstheme="minorHAnsi"/>
          <w:noProof/>
          <w:lang w:val="en-US"/>
        </w:rPr>
        <w:t xml:space="preserve">the total differential </w:t>
      </w:r>
      <m:oMath>
        <m:r>
          <w:rPr>
            <w:rFonts w:ascii="Cambria Math" w:eastAsiaTheme="minorEastAsia" w:hAnsi="Cambria Math" w:cstheme="minorHAnsi"/>
            <w:noProof/>
            <w:lang w:val="en-US"/>
          </w:rPr>
          <m:t>df</m:t>
        </m:r>
      </m:oMath>
    </w:p>
    <w:p w14:paraId="4ED3FC4F" w14:textId="77777777" w:rsidR="000D6F21" w:rsidRDefault="000D6F21" w:rsidP="000D6F21">
      <w:pPr>
        <w:pStyle w:val="ListParagraph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noProof/>
          <w:lang w:val="en-US"/>
        </w:rPr>
      </w:pPr>
    </w:p>
    <w:p w14:paraId="52FA85C1" w14:textId="0150889C" w:rsidR="00363271" w:rsidRPr="00627426" w:rsidRDefault="00345C72" w:rsidP="0062742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noProof/>
          <w:lang w:val="en-US"/>
        </w:rPr>
      </w:pPr>
      <w:r>
        <w:rPr>
          <w:rFonts w:eastAsiaTheme="minorEastAsia" w:cstheme="minorHAnsi"/>
          <w:noProof/>
          <w:lang w:val="en-US"/>
        </w:rPr>
        <w:t>Solve when</w:t>
      </w:r>
      <w:r w:rsidR="00BC6D40">
        <w:rPr>
          <w:rFonts w:eastAsiaTheme="minorEastAsia" w:cstheme="minorHAnsi"/>
          <w:noProof/>
          <w:lang w:val="en-US"/>
        </w:rPr>
        <w:t xml:space="preserve"> simultanuously</w:t>
      </w:r>
      <w:r w:rsidR="000D6F21">
        <w:rPr>
          <w:rFonts w:eastAsiaTheme="minorEastAsia" w:cstheme="minorHAnsi"/>
          <w:noProof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noProof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noProof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theme="minorHAnsi"/>
                <w:noProof/>
                <w:lang w:val="en-US"/>
              </w:rPr>
              <m:t>rr</m:t>
            </m:r>
          </m:sub>
        </m:sSub>
        <m:r>
          <w:rPr>
            <w:rFonts w:ascii="Cambria Math" w:eastAsiaTheme="minorEastAsia" w:hAnsi="Cambria Math" w:cstheme="minorHAnsi"/>
            <w:noProof/>
            <w:lang w:val="en-US"/>
          </w:rPr>
          <m:t>=</m:t>
        </m:r>
        <m:r>
          <w:rPr>
            <w:rFonts w:ascii="Cambria Math" w:eastAsiaTheme="minorEastAsia" w:hAnsi="Cambria Math" w:cstheme="minorHAnsi"/>
            <w:noProof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i/>
                <w:noProof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noProof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theme="minorHAnsi"/>
                <w:noProof/>
                <w:lang w:val="en-US"/>
              </w:rPr>
              <m:t>θθ</m:t>
            </m:r>
          </m:sub>
        </m:sSub>
      </m:oMath>
      <w:r>
        <w:rPr>
          <w:rFonts w:eastAsiaTheme="minorEastAsia" w:cstheme="minorHAnsi"/>
          <w:noProof/>
          <w:lang w:val="en-US"/>
        </w:rPr>
        <w:t xml:space="preserve"> and</w:t>
      </w:r>
      <w:r w:rsidR="00AE290A">
        <w:rPr>
          <w:rFonts w:eastAsiaTheme="minorEastAsia" w:cstheme="minorHAnsi"/>
          <w:noProof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noProof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noProof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theme="minorHAnsi"/>
                <w:noProof/>
                <w:lang w:val="en-US"/>
              </w:rPr>
              <m:t>rθ</m:t>
            </m:r>
          </m:sub>
        </m:sSub>
        <m:r>
          <w:rPr>
            <w:rFonts w:ascii="Cambria Math" w:eastAsiaTheme="minorEastAsia" w:hAnsi="Cambria Math" w:cstheme="minorHAnsi"/>
            <w:noProof/>
            <w:lang w:val="en-US"/>
          </w:rPr>
          <m:t>=</m:t>
        </m:r>
        <m:r>
          <w:rPr>
            <w:rFonts w:ascii="Cambria Math" w:eastAsiaTheme="minorEastAsia" w:hAnsi="Cambria Math" w:cstheme="minorHAnsi"/>
            <w:noProof/>
            <w:lang w:val="en-US"/>
          </w:rPr>
          <m:t>2</m:t>
        </m:r>
      </m:oMath>
      <w:r w:rsidR="007F296A">
        <w:rPr>
          <w:rFonts w:eastAsiaTheme="minorEastAsia" w:cstheme="minorHAnsi"/>
          <w:noProof/>
          <w:lang w:val="en-US"/>
        </w:rPr>
        <w:t>.</w:t>
      </w:r>
    </w:p>
    <w:sectPr w:rsidR="00363271" w:rsidRPr="00627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MR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4355"/>
    <w:multiLevelType w:val="hybridMultilevel"/>
    <w:tmpl w:val="9AE4A61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5F2E"/>
    <w:multiLevelType w:val="hybridMultilevel"/>
    <w:tmpl w:val="78D032C4"/>
    <w:lvl w:ilvl="0" w:tplc="AA5AED6A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6ECC"/>
    <w:multiLevelType w:val="hybridMultilevel"/>
    <w:tmpl w:val="7FB22ED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43F"/>
    <w:multiLevelType w:val="hybridMultilevel"/>
    <w:tmpl w:val="DF16E0E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22957"/>
    <w:multiLevelType w:val="hybridMultilevel"/>
    <w:tmpl w:val="50FC4F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8094A"/>
    <w:multiLevelType w:val="hybridMultilevel"/>
    <w:tmpl w:val="2AAA3D60"/>
    <w:lvl w:ilvl="0" w:tplc="8B34F11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FE5514"/>
    <w:multiLevelType w:val="hybridMultilevel"/>
    <w:tmpl w:val="28AA5C78"/>
    <w:lvl w:ilvl="0" w:tplc="F2229E0A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62F91"/>
    <w:multiLevelType w:val="hybridMultilevel"/>
    <w:tmpl w:val="1AE4FCD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3500D"/>
    <w:multiLevelType w:val="hybridMultilevel"/>
    <w:tmpl w:val="901E7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42C93"/>
    <w:multiLevelType w:val="hybridMultilevel"/>
    <w:tmpl w:val="7E5861BC"/>
    <w:lvl w:ilvl="0" w:tplc="9650088E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67C8E"/>
    <w:multiLevelType w:val="hybridMultilevel"/>
    <w:tmpl w:val="DA86D27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54608"/>
    <w:multiLevelType w:val="hybridMultilevel"/>
    <w:tmpl w:val="E584748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52C5"/>
    <w:multiLevelType w:val="hybridMultilevel"/>
    <w:tmpl w:val="46D0F95C"/>
    <w:lvl w:ilvl="0" w:tplc="AC140BF6">
      <w:start w:val="9"/>
      <w:numFmt w:val="bullet"/>
      <w:lvlText w:val="-"/>
      <w:lvlJc w:val="left"/>
      <w:pPr>
        <w:ind w:left="720" w:hanging="360"/>
      </w:pPr>
      <w:rPr>
        <w:rFonts w:ascii="CMR12" w:eastAsiaTheme="minorHAnsi" w:hAnsi="CMR12" w:cs="CMR1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62907">
    <w:abstractNumId w:val="12"/>
  </w:num>
  <w:num w:numId="2" w16cid:durableId="882791858">
    <w:abstractNumId w:val="11"/>
  </w:num>
  <w:num w:numId="3" w16cid:durableId="611976934">
    <w:abstractNumId w:val="6"/>
  </w:num>
  <w:num w:numId="4" w16cid:durableId="132144598">
    <w:abstractNumId w:val="9"/>
  </w:num>
  <w:num w:numId="5" w16cid:durableId="2004699505">
    <w:abstractNumId w:val="7"/>
  </w:num>
  <w:num w:numId="6" w16cid:durableId="1596672929">
    <w:abstractNumId w:val="10"/>
  </w:num>
  <w:num w:numId="7" w16cid:durableId="853763419">
    <w:abstractNumId w:val="2"/>
  </w:num>
  <w:num w:numId="8" w16cid:durableId="706568189">
    <w:abstractNumId w:val="3"/>
  </w:num>
  <w:num w:numId="9" w16cid:durableId="685599643">
    <w:abstractNumId w:val="0"/>
  </w:num>
  <w:num w:numId="10" w16cid:durableId="770319867">
    <w:abstractNumId w:val="1"/>
  </w:num>
  <w:num w:numId="11" w16cid:durableId="444035047">
    <w:abstractNumId w:val="5"/>
  </w:num>
  <w:num w:numId="12" w16cid:durableId="168253303">
    <w:abstractNumId w:val="4"/>
  </w:num>
  <w:num w:numId="13" w16cid:durableId="8397389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BE"/>
    <w:rsid w:val="00005F6F"/>
    <w:rsid w:val="000072B4"/>
    <w:rsid w:val="00014905"/>
    <w:rsid w:val="000479E7"/>
    <w:rsid w:val="00073FB7"/>
    <w:rsid w:val="00083095"/>
    <w:rsid w:val="000832BA"/>
    <w:rsid w:val="00085422"/>
    <w:rsid w:val="000977EA"/>
    <w:rsid w:val="000A2B2E"/>
    <w:rsid w:val="000B6170"/>
    <w:rsid w:val="000C12A5"/>
    <w:rsid w:val="000D3D81"/>
    <w:rsid w:val="000D6F21"/>
    <w:rsid w:val="000E1B23"/>
    <w:rsid w:val="000E525B"/>
    <w:rsid w:val="00104CE0"/>
    <w:rsid w:val="001152E2"/>
    <w:rsid w:val="00115A8B"/>
    <w:rsid w:val="001175D6"/>
    <w:rsid w:val="0012322D"/>
    <w:rsid w:val="00125DB9"/>
    <w:rsid w:val="001339CC"/>
    <w:rsid w:val="001426CA"/>
    <w:rsid w:val="00170869"/>
    <w:rsid w:val="00177E57"/>
    <w:rsid w:val="00180780"/>
    <w:rsid w:val="0019178B"/>
    <w:rsid w:val="001A2CE1"/>
    <w:rsid w:val="001A4890"/>
    <w:rsid w:val="001A7C59"/>
    <w:rsid w:val="001B1970"/>
    <w:rsid w:val="001C3DCD"/>
    <w:rsid w:val="001C4D96"/>
    <w:rsid w:val="001E657D"/>
    <w:rsid w:val="001E78DC"/>
    <w:rsid w:val="001F7856"/>
    <w:rsid w:val="00207E4A"/>
    <w:rsid w:val="00230A02"/>
    <w:rsid w:val="002349B7"/>
    <w:rsid w:val="00237902"/>
    <w:rsid w:val="00245C64"/>
    <w:rsid w:val="002517A3"/>
    <w:rsid w:val="00296C6A"/>
    <w:rsid w:val="002B1091"/>
    <w:rsid w:val="002B5989"/>
    <w:rsid w:val="002C34F8"/>
    <w:rsid w:val="002C6731"/>
    <w:rsid w:val="002E329C"/>
    <w:rsid w:val="002F4AC9"/>
    <w:rsid w:val="00313240"/>
    <w:rsid w:val="003162E7"/>
    <w:rsid w:val="00334A68"/>
    <w:rsid w:val="00334FC6"/>
    <w:rsid w:val="00336DB5"/>
    <w:rsid w:val="00345C72"/>
    <w:rsid w:val="00356434"/>
    <w:rsid w:val="00363271"/>
    <w:rsid w:val="00367212"/>
    <w:rsid w:val="003737EA"/>
    <w:rsid w:val="00380B2E"/>
    <w:rsid w:val="003B0371"/>
    <w:rsid w:val="003C6862"/>
    <w:rsid w:val="003D50FD"/>
    <w:rsid w:val="003E2018"/>
    <w:rsid w:val="004128D0"/>
    <w:rsid w:val="00447D80"/>
    <w:rsid w:val="00456429"/>
    <w:rsid w:val="004763EC"/>
    <w:rsid w:val="00483CD3"/>
    <w:rsid w:val="00493E22"/>
    <w:rsid w:val="004A2C17"/>
    <w:rsid w:val="004A7D9C"/>
    <w:rsid w:val="004B27DC"/>
    <w:rsid w:val="004D7721"/>
    <w:rsid w:val="004E2FF6"/>
    <w:rsid w:val="004E61F1"/>
    <w:rsid w:val="004E6A0E"/>
    <w:rsid w:val="004F28AD"/>
    <w:rsid w:val="004F3F2D"/>
    <w:rsid w:val="004F67C8"/>
    <w:rsid w:val="00521522"/>
    <w:rsid w:val="00532F89"/>
    <w:rsid w:val="00536A6D"/>
    <w:rsid w:val="00537BE2"/>
    <w:rsid w:val="00542DD1"/>
    <w:rsid w:val="005502EF"/>
    <w:rsid w:val="00551D41"/>
    <w:rsid w:val="00562811"/>
    <w:rsid w:val="005738C8"/>
    <w:rsid w:val="00581C31"/>
    <w:rsid w:val="00582C61"/>
    <w:rsid w:val="005A4702"/>
    <w:rsid w:val="005B4B5A"/>
    <w:rsid w:val="005C0660"/>
    <w:rsid w:val="005C2EEE"/>
    <w:rsid w:val="005C3F5C"/>
    <w:rsid w:val="005F09D1"/>
    <w:rsid w:val="005F4600"/>
    <w:rsid w:val="00610A8D"/>
    <w:rsid w:val="0061490E"/>
    <w:rsid w:val="00627426"/>
    <w:rsid w:val="006309AA"/>
    <w:rsid w:val="0063122C"/>
    <w:rsid w:val="00631774"/>
    <w:rsid w:val="006347E0"/>
    <w:rsid w:val="00637869"/>
    <w:rsid w:val="00643A18"/>
    <w:rsid w:val="00670C56"/>
    <w:rsid w:val="006773B9"/>
    <w:rsid w:val="0067753D"/>
    <w:rsid w:val="00685360"/>
    <w:rsid w:val="0068768C"/>
    <w:rsid w:val="0069091C"/>
    <w:rsid w:val="006946F8"/>
    <w:rsid w:val="006D1CEC"/>
    <w:rsid w:val="006D2E77"/>
    <w:rsid w:val="006E6014"/>
    <w:rsid w:val="00702BAA"/>
    <w:rsid w:val="007038E6"/>
    <w:rsid w:val="00715EBE"/>
    <w:rsid w:val="0072495B"/>
    <w:rsid w:val="0075080F"/>
    <w:rsid w:val="00750A4E"/>
    <w:rsid w:val="00770FC0"/>
    <w:rsid w:val="00784EE4"/>
    <w:rsid w:val="007B0CA7"/>
    <w:rsid w:val="007B414D"/>
    <w:rsid w:val="007C13D4"/>
    <w:rsid w:val="007F2922"/>
    <w:rsid w:val="007F296A"/>
    <w:rsid w:val="008056D8"/>
    <w:rsid w:val="008150BF"/>
    <w:rsid w:val="00821F1E"/>
    <w:rsid w:val="008233FD"/>
    <w:rsid w:val="00823872"/>
    <w:rsid w:val="00823B69"/>
    <w:rsid w:val="00826946"/>
    <w:rsid w:val="00830C54"/>
    <w:rsid w:val="00831E4B"/>
    <w:rsid w:val="0084622E"/>
    <w:rsid w:val="00887135"/>
    <w:rsid w:val="00896D84"/>
    <w:rsid w:val="008A2E43"/>
    <w:rsid w:val="008B5472"/>
    <w:rsid w:val="008D1335"/>
    <w:rsid w:val="008D7A99"/>
    <w:rsid w:val="00910A46"/>
    <w:rsid w:val="00914672"/>
    <w:rsid w:val="00915D6F"/>
    <w:rsid w:val="00927C26"/>
    <w:rsid w:val="009666C1"/>
    <w:rsid w:val="009672D3"/>
    <w:rsid w:val="0097747A"/>
    <w:rsid w:val="00984C38"/>
    <w:rsid w:val="00991D7C"/>
    <w:rsid w:val="009946BA"/>
    <w:rsid w:val="009A0160"/>
    <w:rsid w:val="009A4BB7"/>
    <w:rsid w:val="009A5154"/>
    <w:rsid w:val="009A543B"/>
    <w:rsid w:val="009B50E3"/>
    <w:rsid w:val="009D5353"/>
    <w:rsid w:val="009E00BA"/>
    <w:rsid w:val="009E0CEA"/>
    <w:rsid w:val="009F2F21"/>
    <w:rsid w:val="009F4757"/>
    <w:rsid w:val="00A1571D"/>
    <w:rsid w:val="00A31ABE"/>
    <w:rsid w:val="00A3406A"/>
    <w:rsid w:val="00A351E6"/>
    <w:rsid w:val="00A37079"/>
    <w:rsid w:val="00A406C0"/>
    <w:rsid w:val="00A419CD"/>
    <w:rsid w:val="00A4781E"/>
    <w:rsid w:val="00A50DE6"/>
    <w:rsid w:val="00A52F81"/>
    <w:rsid w:val="00A6291F"/>
    <w:rsid w:val="00A812DF"/>
    <w:rsid w:val="00A8182F"/>
    <w:rsid w:val="00A93ED3"/>
    <w:rsid w:val="00AA462F"/>
    <w:rsid w:val="00AB0FBD"/>
    <w:rsid w:val="00AD1945"/>
    <w:rsid w:val="00AE290A"/>
    <w:rsid w:val="00AF53AA"/>
    <w:rsid w:val="00B10A80"/>
    <w:rsid w:val="00B110AB"/>
    <w:rsid w:val="00B172A6"/>
    <w:rsid w:val="00B43405"/>
    <w:rsid w:val="00B44B30"/>
    <w:rsid w:val="00B54E41"/>
    <w:rsid w:val="00B76BC2"/>
    <w:rsid w:val="00B86517"/>
    <w:rsid w:val="00B86ED5"/>
    <w:rsid w:val="00BA45F0"/>
    <w:rsid w:val="00BA52EA"/>
    <w:rsid w:val="00BA6BB7"/>
    <w:rsid w:val="00BB54F6"/>
    <w:rsid w:val="00BC1F28"/>
    <w:rsid w:val="00BC6D40"/>
    <w:rsid w:val="00BE384B"/>
    <w:rsid w:val="00BF21B8"/>
    <w:rsid w:val="00BF2CFD"/>
    <w:rsid w:val="00C05272"/>
    <w:rsid w:val="00C0618D"/>
    <w:rsid w:val="00C10B19"/>
    <w:rsid w:val="00C13A87"/>
    <w:rsid w:val="00C21595"/>
    <w:rsid w:val="00C25CB5"/>
    <w:rsid w:val="00C44DBF"/>
    <w:rsid w:val="00C46DF6"/>
    <w:rsid w:val="00C62E94"/>
    <w:rsid w:val="00C62F58"/>
    <w:rsid w:val="00C70C97"/>
    <w:rsid w:val="00C71598"/>
    <w:rsid w:val="00C804A1"/>
    <w:rsid w:val="00C92047"/>
    <w:rsid w:val="00C9393C"/>
    <w:rsid w:val="00C95892"/>
    <w:rsid w:val="00C95A37"/>
    <w:rsid w:val="00CB55DA"/>
    <w:rsid w:val="00CC1D7E"/>
    <w:rsid w:val="00CC3726"/>
    <w:rsid w:val="00CC5963"/>
    <w:rsid w:val="00CD36D1"/>
    <w:rsid w:val="00D002F7"/>
    <w:rsid w:val="00D06F09"/>
    <w:rsid w:val="00D138D9"/>
    <w:rsid w:val="00D13A03"/>
    <w:rsid w:val="00D4158F"/>
    <w:rsid w:val="00D50C48"/>
    <w:rsid w:val="00D5383F"/>
    <w:rsid w:val="00D55ADF"/>
    <w:rsid w:val="00D67A4A"/>
    <w:rsid w:val="00D77F03"/>
    <w:rsid w:val="00DA6222"/>
    <w:rsid w:val="00DC6A40"/>
    <w:rsid w:val="00DD13BC"/>
    <w:rsid w:val="00DF0DBC"/>
    <w:rsid w:val="00E0337A"/>
    <w:rsid w:val="00E156FC"/>
    <w:rsid w:val="00E25785"/>
    <w:rsid w:val="00E33FF6"/>
    <w:rsid w:val="00E52A46"/>
    <w:rsid w:val="00E56833"/>
    <w:rsid w:val="00E568E1"/>
    <w:rsid w:val="00E60FD7"/>
    <w:rsid w:val="00E66C1F"/>
    <w:rsid w:val="00E70DA2"/>
    <w:rsid w:val="00E72C97"/>
    <w:rsid w:val="00E73249"/>
    <w:rsid w:val="00E741EF"/>
    <w:rsid w:val="00E757BB"/>
    <w:rsid w:val="00E81CEA"/>
    <w:rsid w:val="00E8366B"/>
    <w:rsid w:val="00EA68D2"/>
    <w:rsid w:val="00EA6F4B"/>
    <w:rsid w:val="00EB4856"/>
    <w:rsid w:val="00EC69CF"/>
    <w:rsid w:val="00EC71E6"/>
    <w:rsid w:val="00ED67D8"/>
    <w:rsid w:val="00EE0ED2"/>
    <w:rsid w:val="00EF6C61"/>
    <w:rsid w:val="00EF7D68"/>
    <w:rsid w:val="00F0692A"/>
    <w:rsid w:val="00F11FE9"/>
    <w:rsid w:val="00F16CD2"/>
    <w:rsid w:val="00F47F4E"/>
    <w:rsid w:val="00F559EC"/>
    <w:rsid w:val="00F5796E"/>
    <w:rsid w:val="00F63D28"/>
    <w:rsid w:val="00F75500"/>
    <w:rsid w:val="00F86DEE"/>
    <w:rsid w:val="00FA1E83"/>
    <w:rsid w:val="00FA3B1A"/>
    <w:rsid w:val="00FC461B"/>
    <w:rsid w:val="00FD3C6E"/>
    <w:rsid w:val="00FD5B68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E5951"/>
  <w15:chartTrackingRefBased/>
  <w15:docId w15:val="{8607FA1A-4598-4DBE-906C-006DB536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A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1ABE"/>
    <w:rPr>
      <w:color w:val="808080"/>
    </w:rPr>
  </w:style>
  <w:style w:type="table" w:styleId="TableGrid">
    <w:name w:val="Table Grid"/>
    <w:basedOn w:val="TableNormal"/>
    <w:uiPriority w:val="39"/>
    <w:rsid w:val="0053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63E80-4813-4E22-AB4B-BF04325B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R.D. (Rogier)</dc:creator>
  <cp:keywords/>
  <dc:description/>
  <cp:lastModifiedBy>Rogier Bos</cp:lastModifiedBy>
  <cp:revision>77</cp:revision>
  <cp:lastPrinted>2024-11-04T11:24:00Z</cp:lastPrinted>
  <dcterms:created xsi:type="dcterms:W3CDTF">2024-10-29T12:07:00Z</dcterms:created>
  <dcterms:modified xsi:type="dcterms:W3CDTF">2024-11-05T20:18:00Z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92ddd8ce13500e9a49915e1f230b7804eb68158870c75bebeb5cf79695e90c6a</vt:lpwstr>
  </property>
</Properties>
</file>